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27" w:rsidRDefault="00F03B27" w:rsidP="00A2725B">
      <w:pPr>
        <w:shd w:val="clear" w:color="auto" w:fill="FFFFFF"/>
        <w:tabs>
          <w:tab w:val="left" w:pos="10206"/>
        </w:tabs>
        <w:ind w:right="2"/>
        <w:jc w:val="center"/>
        <w:rPr>
          <w:color w:val="323232"/>
          <w:spacing w:val="-2"/>
          <w:sz w:val="28"/>
          <w:szCs w:val="28"/>
          <w:shd w:val="clear" w:color="auto" w:fill="FFFFFF"/>
        </w:rPr>
      </w:pPr>
    </w:p>
    <w:p w:rsidR="00F03B27" w:rsidRDefault="00F03B27" w:rsidP="00A2725B">
      <w:pPr>
        <w:shd w:val="clear" w:color="auto" w:fill="FFFFFF"/>
        <w:tabs>
          <w:tab w:val="left" w:pos="10206"/>
        </w:tabs>
        <w:ind w:right="2"/>
        <w:jc w:val="center"/>
        <w:rPr>
          <w:color w:val="323232"/>
          <w:spacing w:val="-2"/>
          <w:sz w:val="28"/>
          <w:szCs w:val="28"/>
          <w:shd w:val="clear" w:color="auto" w:fill="FFFFFF"/>
        </w:rPr>
      </w:pPr>
    </w:p>
    <w:p w:rsidR="00F03B27" w:rsidRDefault="00F03B27" w:rsidP="00A2725B">
      <w:pPr>
        <w:shd w:val="clear" w:color="auto" w:fill="FFFFFF"/>
        <w:tabs>
          <w:tab w:val="left" w:pos="10206"/>
        </w:tabs>
        <w:ind w:right="2"/>
        <w:jc w:val="center"/>
        <w:rPr>
          <w:color w:val="323232"/>
          <w:spacing w:val="-2"/>
          <w:sz w:val="28"/>
          <w:szCs w:val="28"/>
          <w:shd w:val="clear" w:color="auto" w:fill="FFFFFF"/>
        </w:rPr>
      </w:pPr>
    </w:p>
    <w:p w:rsidR="00A2725B" w:rsidRDefault="00A2725B" w:rsidP="00A2725B">
      <w:pPr>
        <w:shd w:val="clear" w:color="auto" w:fill="FFFFFF"/>
        <w:tabs>
          <w:tab w:val="left" w:pos="10206"/>
        </w:tabs>
        <w:ind w:right="2"/>
        <w:jc w:val="center"/>
        <w:rPr>
          <w:color w:val="323232"/>
          <w:spacing w:val="-2"/>
          <w:sz w:val="28"/>
          <w:szCs w:val="28"/>
          <w:shd w:val="clear" w:color="auto" w:fill="FFFFFF"/>
        </w:rPr>
      </w:pPr>
      <w:r>
        <w:rPr>
          <w:rFonts w:eastAsia="Times New Roman"/>
          <w:noProof/>
          <w:lang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5B" w:rsidRDefault="00A2725B" w:rsidP="00A2725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УКРАЇНА</w:t>
      </w:r>
    </w:p>
    <w:p w:rsidR="00A2725B" w:rsidRDefault="00A2725B" w:rsidP="00A2725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БОРОМИКІВСЬКА СІЛЬСЬКА РАДА</w:t>
      </w:r>
    </w:p>
    <w:p w:rsidR="00A2725B" w:rsidRDefault="00A2725B" w:rsidP="00A2725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ЧЕРНІГІВСЬКОГО РАЙОНУ</w:t>
      </w:r>
    </w:p>
    <w:p w:rsidR="00A2725B" w:rsidRDefault="00A2725B" w:rsidP="00A2725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ЧЕРНІГІВСЬКОЇ ОБЛАСТІ</w:t>
      </w:r>
    </w:p>
    <w:p w:rsidR="00A2725B" w:rsidRDefault="00A2725B" w:rsidP="00A2725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F03B27">
        <w:rPr>
          <w:rFonts w:eastAsia="Times New Roman"/>
          <w:sz w:val="28"/>
          <w:szCs w:val="28"/>
          <w:lang w:eastAsia="uk-UA"/>
        </w:rPr>
        <w:t xml:space="preserve">(Тринадцята </w:t>
      </w: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сесія сьомого скликання)</w:t>
      </w:r>
    </w:p>
    <w:p w:rsidR="00A2725B" w:rsidRDefault="00A2725B" w:rsidP="00A2725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 xml:space="preserve">Р І Ш Е Н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>Н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 xml:space="preserve"> Я</w:t>
      </w:r>
    </w:p>
    <w:p w:rsidR="00A2725B" w:rsidRDefault="00A2725B" w:rsidP="00A2725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від   30 листопада  2017 року</w:t>
      </w:r>
    </w:p>
    <w:p w:rsidR="00A2725B" w:rsidRDefault="00A2725B" w:rsidP="00A2725B">
      <w:pPr>
        <w:tabs>
          <w:tab w:val="right" w:pos="9921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uk-UA"/>
        </w:rPr>
      </w:pP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uk-UA"/>
        </w:rPr>
        <w:t xml:space="preserve">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uk-UA"/>
        </w:rPr>
        <w:t>Боромики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uk-UA"/>
        </w:rPr>
        <w:t xml:space="preserve">     </w:t>
      </w:r>
    </w:p>
    <w:p w:rsidR="00A2725B" w:rsidRDefault="00A2725B" w:rsidP="00A2725B">
      <w:pPr>
        <w:rPr>
          <w:sz w:val="28"/>
          <w:szCs w:val="28"/>
        </w:rPr>
      </w:pPr>
    </w:p>
    <w:p w:rsidR="00A2725B" w:rsidRDefault="00A2725B" w:rsidP="00A2725B">
      <w:pPr>
        <w:rPr>
          <w:sz w:val="28"/>
          <w:szCs w:val="28"/>
        </w:rPr>
      </w:pPr>
      <w:r>
        <w:rPr>
          <w:sz w:val="28"/>
          <w:szCs w:val="28"/>
        </w:rPr>
        <w:t>Про затвердження плану діяльності</w:t>
      </w:r>
    </w:p>
    <w:p w:rsidR="00A2725B" w:rsidRDefault="00A2725B" w:rsidP="00A2725B">
      <w:pPr>
        <w:rPr>
          <w:sz w:val="28"/>
          <w:szCs w:val="28"/>
        </w:rPr>
      </w:pPr>
      <w:r>
        <w:rPr>
          <w:sz w:val="28"/>
          <w:szCs w:val="28"/>
        </w:rPr>
        <w:t xml:space="preserve"> сільської ради з підготовки проектів </w:t>
      </w:r>
    </w:p>
    <w:p w:rsidR="00A2725B" w:rsidRDefault="00A2725B" w:rsidP="00A2725B">
      <w:pPr>
        <w:rPr>
          <w:sz w:val="28"/>
          <w:szCs w:val="28"/>
        </w:rPr>
      </w:pPr>
      <w:r>
        <w:rPr>
          <w:sz w:val="28"/>
          <w:szCs w:val="28"/>
        </w:rPr>
        <w:t>регуляторних актів на 2018 рік</w:t>
      </w:r>
    </w:p>
    <w:p w:rsidR="00A2725B" w:rsidRDefault="00A2725B" w:rsidP="00A2725B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Керуючись Законами України «Про місцеве самоврядування в Україні»,ст.7 Закону України «Про засади державної регуляторної політики у сфері господарської діяльності», Податковим кодексом України, заслухавши план  діяльності </w:t>
      </w:r>
      <w:proofErr w:type="spellStart"/>
      <w:r>
        <w:rPr>
          <w:bCs/>
          <w:color w:val="000000"/>
          <w:sz w:val="28"/>
          <w:szCs w:val="28"/>
        </w:rPr>
        <w:t>Боромиківської</w:t>
      </w:r>
      <w:proofErr w:type="spellEnd"/>
      <w:r>
        <w:rPr>
          <w:color w:val="000000"/>
          <w:sz w:val="28"/>
          <w:szCs w:val="28"/>
        </w:rPr>
        <w:t xml:space="preserve"> сільської ради з підготовки проектів регуляторних актів на 2018 рік, </w:t>
      </w:r>
      <w:proofErr w:type="spellStart"/>
      <w:r>
        <w:rPr>
          <w:bCs/>
          <w:color w:val="000000"/>
          <w:sz w:val="28"/>
          <w:szCs w:val="28"/>
        </w:rPr>
        <w:t>Боромиківської</w:t>
      </w:r>
      <w:proofErr w:type="spellEnd"/>
      <w:r>
        <w:rPr>
          <w:color w:val="000000"/>
          <w:sz w:val="28"/>
          <w:szCs w:val="28"/>
        </w:rPr>
        <w:t xml:space="preserve"> сільська рада</w:t>
      </w:r>
    </w:p>
    <w:p w:rsidR="00A2725B" w:rsidRDefault="00A2725B" w:rsidP="00A272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A2725B" w:rsidRDefault="00A2725B" w:rsidP="00A2725B">
      <w:pPr>
        <w:rPr>
          <w:color w:val="000000"/>
          <w:sz w:val="28"/>
          <w:szCs w:val="28"/>
        </w:rPr>
      </w:pPr>
    </w:p>
    <w:p w:rsidR="00A2725B" w:rsidRDefault="00A2725B" w:rsidP="00A2725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план діяльності </w:t>
      </w:r>
      <w:proofErr w:type="spellStart"/>
      <w:r>
        <w:rPr>
          <w:sz w:val="28"/>
          <w:szCs w:val="28"/>
        </w:rPr>
        <w:t>Боромиківської</w:t>
      </w:r>
      <w:proofErr w:type="spellEnd"/>
      <w:r>
        <w:rPr>
          <w:sz w:val="28"/>
          <w:szCs w:val="28"/>
        </w:rPr>
        <w:t xml:space="preserve"> сільської ради з підготовки проектів регуляторних актів на 2018 рік (</w:t>
      </w:r>
      <w:hyperlink r:id="rId5" w:history="1">
        <w:r w:rsidRPr="00617644">
          <w:rPr>
            <w:sz w:val="28"/>
            <w:szCs w:val="28"/>
          </w:rPr>
          <w:t>додається</w:t>
        </w:r>
      </w:hyperlink>
      <w:r w:rsidRPr="00617644">
        <w:rPr>
          <w:sz w:val="28"/>
          <w:szCs w:val="28"/>
        </w:rPr>
        <w:t>).</w:t>
      </w:r>
    </w:p>
    <w:p w:rsidR="00A2725B" w:rsidRDefault="00A2725B" w:rsidP="00A2725B">
      <w:pPr>
        <w:jc w:val="both"/>
        <w:rPr>
          <w:sz w:val="28"/>
          <w:szCs w:val="28"/>
        </w:rPr>
      </w:pPr>
    </w:p>
    <w:p w:rsidR="00A2725B" w:rsidRDefault="00A2725B" w:rsidP="00A27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2.Оприлюднити затверджений план діяльності сільської ради з підготовки проектів регуляторних актів на 2018 рік не пізніше ніж у десятиденний строк від дати затвердження на інформаційному стенді </w:t>
      </w:r>
      <w:proofErr w:type="spellStart"/>
      <w:r>
        <w:rPr>
          <w:sz w:val="28"/>
          <w:szCs w:val="28"/>
        </w:rPr>
        <w:t>Боромиківської</w:t>
      </w:r>
      <w:proofErr w:type="spellEnd"/>
      <w:r>
        <w:rPr>
          <w:sz w:val="28"/>
          <w:szCs w:val="28"/>
        </w:rPr>
        <w:t xml:space="preserve"> сільської ради та на сайті Чернігівської районної ради Чернігівської області.</w:t>
      </w:r>
    </w:p>
    <w:p w:rsidR="00A2725B" w:rsidRDefault="00A2725B" w:rsidP="00A2725B">
      <w:pPr>
        <w:jc w:val="both"/>
        <w:rPr>
          <w:sz w:val="28"/>
          <w:szCs w:val="28"/>
        </w:rPr>
      </w:pPr>
    </w:p>
    <w:p w:rsidR="00A2725B" w:rsidRDefault="00A2725B" w:rsidP="00A2725B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комісію з питань , бюджету та соціально - економічного розвитку.</w:t>
      </w:r>
    </w:p>
    <w:p w:rsidR="00A2725B" w:rsidRDefault="00A2725B" w:rsidP="00A2725B">
      <w:pPr>
        <w:jc w:val="both"/>
        <w:rPr>
          <w:color w:val="000000"/>
          <w:sz w:val="28"/>
          <w:szCs w:val="28"/>
        </w:rPr>
      </w:pPr>
    </w:p>
    <w:p w:rsidR="00A2725B" w:rsidRDefault="00A2725B" w:rsidP="00A2725B">
      <w:pPr>
        <w:jc w:val="both"/>
        <w:rPr>
          <w:color w:val="000000"/>
          <w:sz w:val="28"/>
          <w:szCs w:val="28"/>
        </w:rPr>
      </w:pPr>
    </w:p>
    <w:p w:rsidR="00A2725B" w:rsidRDefault="00A2725B" w:rsidP="00A2725B">
      <w:pPr>
        <w:rPr>
          <w:color w:val="000000"/>
          <w:sz w:val="28"/>
          <w:szCs w:val="28"/>
        </w:rPr>
      </w:pPr>
    </w:p>
    <w:p w:rsidR="00A2725B" w:rsidRDefault="00A2725B" w:rsidP="00A2725B">
      <w:pPr>
        <w:rPr>
          <w:color w:val="000000"/>
          <w:sz w:val="28"/>
          <w:szCs w:val="28"/>
        </w:rPr>
      </w:pPr>
    </w:p>
    <w:p w:rsidR="00A2725B" w:rsidRDefault="00A2725B" w:rsidP="00A2725B">
      <w:pPr>
        <w:rPr>
          <w:color w:val="000000"/>
          <w:sz w:val="28"/>
          <w:szCs w:val="28"/>
        </w:rPr>
      </w:pPr>
    </w:p>
    <w:p w:rsidR="00A2725B" w:rsidRDefault="00A2725B" w:rsidP="00A272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Сільський голова                                     В.М.</w:t>
      </w:r>
      <w:proofErr w:type="spellStart"/>
      <w:r>
        <w:rPr>
          <w:color w:val="000000"/>
          <w:sz w:val="28"/>
          <w:szCs w:val="28"/>
        </w:rPr>
        <w:t>Шелупець</w:t>
      </w:r>
      <w:proofErr w:type="spellEnd"/>
    </w:p>
    <w:p w:rsidR="00A2725B" w:rsidRDefault="00A2725B" w:rsidP="00A2725B">
      <w:pPr>
        <w:rPr>
          <w:rFonts w:ascii="Bookman Old Style" w:hAnsi="Bookman Old Style"/>
          <w:color w:val="000000"/>
          <w:sz w:val="28"/>
          <w:szCs w:val="28"/>
        </w:rPr>
      </w:pPr>
    </w:p>
    <w:p w:rsidR="00A2725B" w:rsidRPr="00617644" w:rsidRDefault="00A2725B" w:rsidP="00A2725B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617644">
        <w:rPr>
          <w:color w:val="000000"/>
          <w:sz w:val="28"/>
          <w:szCs w:val="28"/>
        </w:rPr>
        <w:t xml:space="preserve">Затверджено                                                                                                                                                                     </w:t>
      </w:r>
    </w:p>
    <w:p w:rsidR="00A2725B" w:rsidRPr="00617644" w:rsidRDefault="00A2725B" w:rsidP="00A272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64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рішенням сесії                                                             </w:t>
      </w:r>
    </w:p>
    <w:p w:rsidR="00A2725B" w:rsidRPr="00617644" w:rsidRDefault="00A2725B" w:rsidP="00A272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64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617644">
        <w:rPr>
          <w:color w:val="000000"/>
          <w:sz w:val="28"/>
          <w:szCs w:val="28"/>
        </w:rPr>
        <w:t>Боромиківської</w:t>
      </w:r>
      <w:proofErr w:type="spellEnd"/>
      <w:r w:rsidRPr="00617644">
        <w:rPr>
          <w:color w:val="000000"/>
          <w:sz w:val="28"/>
          <w:szCs w:val="28"/>
        </w:rPr>
        <w:t xml:space="preserve"> сільської ради                                                        </w:t>
      </w:r>
    </w:p>
    <w:p w:rsidR="00A2725B" w:rsidRDefault="00A2725B" w:rsidP="00A2725B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                                                                   від 30.11.2017 року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456"/>
        <w:gridCol w:w="1826"/>
        <w:gridCol w:w="1936"/>
        <w:gridCol w:w="946"/>
        <w:gridCol w:w="1690"/>
        <w:gridCol w:w="2169"/>
      </w:tblGrid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rFonts w:eastAsiaTheme="minorEastAsia"/>
                <w:sz w:val="20"/>
                <w:szCs w:val="26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       </w:t>
            </w:r>
            <w:r>
              <w:rPr>
                <w:sz w:val="20"/>
                <w:szCs w:val="26"/>
              </w:rPr>
              <w:t>№ п/п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Вид регуляторного акту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Назва проекту регуляторного акту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rFonts w:eastAsiaTheme="minorEastAsia"/>
                <w:sz w:val="20"/>
                <w:szCs w:val="26"/>
                <w:lang w:val="ru-RU"/>
              </w:rPr>
            </w:pPr>
            <w:proofErr w:type="spellStart"/>
            <w:r>
              <w:rPr>
                <w:sz w:val="20"/>
                <w:szCs w:val="26"/>
              </w:rPr>
              <w:t>Обгрунтування</w:t>
            </w:r>
            <w:proofErr w:type="spellEnd"/>
            <w:r>
              <w:rPr>
                <w:sz w:val="20"/>
                <w:szCs w:val="26"/>
              </w:rPr>
              <w:t xml:space="preserve"> необхідності прийняття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Термін підготов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rFonts w:eastAsiaTheme="minorEastAsia"/>
                <w:sz w:val="20"/>
                <w:szCs w:val="26"/>
                <w:lang w:val="ru-RU"/>
              </w:rPr>
            </w:pPr>
            <w:proofErr w:type="spellStart"/>
            <w:r>
              <w:rPr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Підрозділ, </w:t>
            </w:r>
            <w:proofErr w:type="spellStart"/>
            <w:r>
              <w:rPr>
                <w:sz w:val="20"/>
                <w:szCs w:val="26"/>
              </w:rPr>
              <w:t>відповідаль</w:t>
            </w:r>
            <w:proofErr w:type="spellEnd"/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ний за підготовку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Примітки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center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(спосіб оприлюднення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Рішення 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Про встановлення батьківської плати за харчування і встановлення пільг у ДНЗ «Сонечко» на 2018 рік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З метою врегулювання механізму батьківської плати за харчування в ДНЗ «Сонечко».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 xml:space="preserve">І квартал 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</w:rPr>
            </w:pPr>
            <w:proofErr w:type="spellStart"/>
            <w:r>
              <w:rPr>
                <w:rFonts w:eastAsiaTheme="minorEastAsia"/>
                <w:sz w:val="20"/>
                <w:szCs w:val="26"/>
              </w:rPr>
              <w:t>Боромиківська</w:t>
            </w:r>
            <w:proofErr w:type="spellEnd"/>
            <w:r>
              <w:rPr>
                <w:rFonts w:eastAsiaTheme="minorEastAsia"/>
                <w:sz w:val="20"/>
                <w:szCs w:val="26"/>
              </w:rPr>
              <w:t xml:space="preserve"> сільська рада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Рішення 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0"/>
              </w:rPr>
              <w:t>Про ставки земельного податку на 2019 рік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З метою збільшення надходжень до бюджету.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 xml:space="preserve">ІІ квартал 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rFonts w:eastAsiaTheme="minorEastAsia"/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6"/>
              </w:rPr>
              <w:t>Постійна комісія 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сесії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встановлення  податку на нерухоме майно, відмінне від земельної ділянки на території </w:t>
            </w:r>
            <w:proofErr w:type="spellStart"/>
            <w:r>
              <w:rPr>
                <w:sz w:val="20"/>
                <w:szCs w:val="20"/>
              </w:rPr>
              <w:t>Боромиківської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Наповнення місцевого бюджету, регулювання відносин в сфері забезпечення житлом громадян.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квартал 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Постійна комісія 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сесії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встановлення єдиного податку на території населених пунктів </w:t>
            </w:r>
            <w:proofErr w:type="spellStart"/>
            <w:r>
              <w:rPr>
                <w:sz w:val="20"/>
                <w:szCs w:val="20"/>
              </w:rPr>
              <w:t>Боромиківської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Наповнення місцевого бюджету, сприяння розвитку малого і середнього бізнесу на території ради.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квартал 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Постійна комісія 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сесії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встановлення ставки орендної плати за користування земельними ділянками розташованими на території населених пунктів </w:t>
            </w:r>
            <w:proofErr w:type="spellStart"/>
            <w:r>
              <w:rPr>
                <w:sz w:val="20"/>
                <w:szCs w:val="20"/>
              </w:rPr>
              <w:t>Боромиківської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Наповнення місцевого бюджету, регулювання відносин в сфері земельних відносин.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квартал 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Постійна комісія 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сесії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 встановлення </w:t>
            </w:r>
            <w:r>
              <w:rPr>
                <w:sz w:val="20"/>
                <w:szCs w:val="20"/>
              </w:rPr>
              <w:lastRenderedPageBreak/>
              <w:t xml:space="preserve">транспортного податку на території </w:t>
            </w:r>
            <w:proofErr w:type="spellStart"/>
            <w:r>
              <w:rPr>
                <w:sz w:val="20"/>
                <w:szCs w:val="20"/>
              </w:rPr>
              <w:t>Боромиківської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Наповнення </w:t>
            </w:r>
            <w:r>
              <w:rPr>
                <w:sz w:val="20"/>
                <w:szCs w:val="20"/>
              </w:rPr>
              <w:lastRenderedPageBreak/>
              <w:t>місцевого бюджету.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ІІ </w:t>
            </w:r>
            <w:r>
              <w:rPr>
                <w:sz w:val="20"/>
                <w:szCs w:val="20"/>
              </w:rPr>
              <w:lastRenderedPageBreak/>
              <w:t>квартал 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lastRenderedPageBreak/>
              <w:t xml:space="preserve">Постійна комісія </w:t>
            </w:r>
            <w:r>
              <w:rPr>
                <w:sz w:val="20"/>
                <w:szCs w:val="26"/>
              </w:rPr>
              <w:lastRenderedPageBreak/>
              <w:t>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Проект буде </w:t>
            </w:r>
            <w:r>
              <w:rPr>
                <w:sz w:val="20"/>
                <w:szCs w:val="26"/>
              </w:rPr>
              <w:lastRenderedPageBreak/>
              <w:t>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сесії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встановлення ставки акцизного податку з реалізації суб’єктами  господарювання роздрібної торгівлі підакцизних товарів на території  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Наповнення місцевого бюджету, регулювання відносин  у сфері господарювання.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квартал 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Постійна комісія 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сесії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встановлення  ставок туристичного збору</w:t>
            </w:r>
          </w:p>
          <w:p w:rsidR="00617644" w:rsidRDefault="00617644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території  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Боромиківської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Наповнення місцевого бюджету, регулювання відносин  у сфері господарювання.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квартал 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Постійна комісія 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сесії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звільнення від сплати земельного податку установ</w:t>
            </w:r>
          </w:p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 закладів, які повністю утримуються за рахунок </w:t>
            </w:r>
            <w:r>
              <w:rPr>
                <w:rStyle w:val="rvts0"/>
                <w:sz w:val="20"/>
                <w:szCs w:val="20"/>
              </w:rPr>
              <w:t>бюджетних</w:t>
            </w:r>
            <w:r>
              <w:rPr>
                <w:sz w:val="20"/>
                <w:szCs w:val="20"/>
              </w:rPr>
              <w:t xml:space="preserve"> коштів </w:t>
            </w:r>
            <w:r>
              <w:rPr>
                <w:bCs/>
                <w:sz w:val="20"/>
                <w:szCs w:val="20"/>
              </w:rPr>
              <w:t xml:space="preserve">на території </w:t>
            </w:r>
            <w:proofErr w:type="spellStart"/>
            <w:r>
              <w:rPr>
                <w:bCs/>
                <w:sz w:val="20"/>
                <w:szCs w:val="20"/>
              </w:rPr>
              <w:t>Боромиківської</w:t>
            </w:r>
            <w:proofErr w:type="spellEnd"/>
            <w:r>
              <w:rPr>
                <w:bCs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Наповнення місцевого бюджету, регулювання відносин в сфері земельних відносин.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квартал 2018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Постійна комісія з питань планування бюджету та соціально-економічного розвитку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Проект буде оприлюднений у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</w:rPr>
              <w:t>визначений законом термін</w:t>
            </w:r>
          </w:p>
          <w:p w:rsidR="00617644" w:rsidRDefault="00617644">
            <w:pPr>
              <w:tabs>
                <w:tab w:val="left" w:pos="3540"/>
              </w:tabs>
              <w:spacing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Ініціатором підготовки проекту є</w:t>
            </w:r>
          </w:p>
          <w:p w:rsidR="00617644" w:rsidRDefault="00617644">
            <w:pPr>
              <w:tabs>
                <w:tab w:val="left" w:pos="3540"/>
              </w:tabs>
              <w:spacing w:after="200" w:line="276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постійна комісія сільської ради</w:t>
            </w:r>
          </w:p>
        </w:tc>
      </w:tr>
      <w:tr w:rsidR="00617644" w:rsidTr="00617644">
        <w:trPr>
          <w:gridAfter w:val="1"/>
          <w:wAfter w:w="1033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rFonts w:asciiTheme="minorHAnsi" w:eastAsiaTheme="minorEastAsia" w:hAnsiTheme="minorHAnsi" w:cstheme="minorBidi"/>
                <w:lang w:eastAsia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rFonts w:asciiTheme="minorHAnsi" w:eastAsiaTheme="minorEastAsia" w:hAnsiTheme="minorHAnsi" w:cstheme="minorBidi"/>
                <w:lang w:eastAsia="uk-U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rFonts w:asciiTheme="minorHAnsi" w:eastAsiaTheme="minorEastAsia" w:hAnsiTheme="minorHAnsi" w:cstheme="minorBidi"/>
                <w:lang w:eastAsia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rFonts w:asciiTheme="minorHAnsi" w:eastAsiaTheme="minorEastAsia" w:hAnsiTheme="minorHAnsi" w:cstheme="minorBidi"/>
                <w:lang w:eastAsia="uk-U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rFonts w:asciiTheme="minorHAnsi" w:eastAsiaTheme="minorEastAsia" w:hAnsiTheme="minorHAnsi" w:cstheme="minorBidi"/>
                <w:lang w:eastAsia="uk-U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44" w:rsidRDefault="00617644">
            <w:pPr>
              <w:spacing w:line="276" w:lineRule="auto"/>
              <w:rPr>
                <w:rFonts w:asciiTheme="minorHAnsi" w:eastAsiaTheme="minorEastAsia" w:hAnsiTheme="minorHAnsi" w:cstheme="minorBidi"/>
                <w:lang w:eastAsia="uk-UA"/>
              </w:rPr>
            </w:pPr>
          </w:p>
        </w:tc>
      </w:tr>
    </w:tbl>
    <w:p w:rsidR="00A2725B" w:rsidRDefault="00A2725B" w:rsidP="00A2725B">
      <w:pPr>
        <w:ind w:left="142"/>
        <w:jc w:val="center"/>
        <w:rPr>
          <w:b/>
          <w:sz w:val="28"/>
          <w:szCs w:val="28"/>
        </w:rPr>
      </w:pPr>
    </w:p>
    <w:p w:rsidR="00A2725B" w:rsidRDefault="00A2725B" w:rsidP="00A2725B">
      <w:pPr>
        <w:ind w:left="142"/>
        <w:jc w:val="center"/>
        <w:rPr>
          <w:b/>
          <w:sz w:val="28"/>
          <w:szCs w:val="28"/>
        </w:rPr>
      </w:pPr>
    </w:p>
    <w:p w:rsidR="00A2725B" w:rsidRDefault="00A2725B" w:rsidP="00A2725B">
      <w:pPr>
        <w:pStyle w:val="a4"/>
        <w:shd w:val="clear" w:color="auto" w:fill="FFFFFF"/>
        <w:spacing w:after="0" w:afterAutospacing="0"/>
        <w:ind w:firstLine="708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A2725B" w:rsidRDefault="00A2725B" w:rsidP="00A2725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Сільський голова                                                                       В.М.</w:t>
      </w:r>
      <w:proofErr w:type="spellStart"/>
      <w:r>
        <w:rPr>
          <w:color w:val="000000"/>
          <w:sz w:val="28"/>
          <w:szCs w:val="28"/>
        </w:rPr>
        <w:t>Шелупець</w:t>
      </w:r>
      <w:proofErr w:type="spellEnd"/>
    </w:p>
    <w:p w:rsidR="00A2725B" w:rsidRDefault="00A2725B" w:rsidP="00A2725B">
      <w:pPr>
        <w:jc w:val="both"/>
        <w:rPr>
          <w:sz w:val="28"/>
          <w:szCs w:val="28"/>
        </w:rPr>
      </w:pPr>
    </w:p>
    <w:p w:rsidR="00A2725B" w:rsidRDefault="00A2725B" w:rsidP="00A2725B">
      <w:pPr>
        <w:rPr>
          <w:sz w:val="28"/>
          <w:szCs w:val="28"/>
        </w:rPr>
      </w:pPr>
    </w:p>
    <w:p w:rsidR="00057AFC" w:rsidRDefault="00057AFC"/>
    <w:sectPr w:rsidR="00057AFC" w:rsidSect="00212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25B"/>
    <w:rsid w:val="00057AFC"/>
    <w:rsid w:val="000D4F72"/>
    <w:rsid w:val="0020179B"/>
    <w:rsid w:val="00212E19"/>
    <w:rsid w:val="00617644"/>
    <w:rsid w:val="008454EE"/>
    <w:rsid w:val="00893E06"/>
    <w:rsid w:val="008D446E"/>
    <w:rsid w:val="009A0E77"/>
    <w:rsid w:val="00A2725B"/>
    <w:rsid w:val="00C82F82"/>
    <w:rsid w:val="00E019B5"/>
    <w:rsid w:val="00F0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2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25B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A2725B"/>
  </w:style>
  <w:style w:type="paragraph" w:styleId="a5">
    <w:name w:val="Balloon Text"/>
    <w:basedOn w:val="a"/>
    <w:link w:val="a6"/>
    <w:uiPriority w:val="99"/>
    <w:semiHidden/>
    <w:unhideWhenUsed/>
    <w:rsid w:val="00A27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25B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rada.gov.ua/files/rishenia/banivka/Dodatok1.r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4100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Малецька</cp:lastModifiedBy>
  <cp:revision>2</cp:revision>
  <dcterms:created xsi:type="dcterms:W3CDTF">2017-12-08T16:28:00Z</dcterms:created>
  <dcterms:modified xsi:type="dcterms:W3CDTF">2017-12-08T16:28:00Z</dcterms:modified>
</cp:coreProperties>
</file>